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Ларина Татьяна Евгеньевна</w:t>
      </w:r>
    </w:p>
    <w:p w:rsidR="00000000" w:rsidDel="00000000" w:rsidP="00000000" w:rsidRDefault="00000000" w:rsidRPr="00000000" w14:paraId="00000002">
      <w:pPr>
        <w:shd w:fill="ffffff" w:val="clea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Аватар Мг. синтеза Отца ИВО</w:t>
      </w:r>
    </w:p>
    <w:p w:rsidR="00000000" w:rsidDel="00000000" w:rsidP="00000000" w:rsidRDefault="00000000" w:rsidRPr="00000000" w14:paraId="00000003">
      <w:pPr>
        <w:shd w:fill="ffffff" w:val="clea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17179869099 с-и-ц Си-ИВДИВО Башкортостан</w:t>
      </w:r>
    </w:p>
    <w:p w:rsidR="00000000" w:rsidDel="00000000" w:rsidP="00000000" w:rsidRDefault="00000000" w:rsidRPr="00000000" w14:paraId="00000004">
      <w:pPr>
        <w:shd w:fill="ffffff" w:val="clea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Научная секция/Архетипы Материй/  </w:t>
      </w:r>
    </w:p>
    <w:p w:rsidR="00000000" w:rsidDel="00000000" w:rsidP="00000000" w:rsidRDefault="00000000" w:rsidRPr="00000000" w14:paraId="00000005">
      <w:pPr>
        <w:shd w:fill="ffffff" w:val="clear"/>
        <w:spacing w:line="276" w:lineRule="auto"/>
        <w:jc w:val="right"/>
        <w:rPr>
          <w:rFonts w:ascii="Times New Roman" w:cs="Times New Roman" w:eastAsia="Times New Roman" w:hAnsi="Times New Roman"/>
          <w:color w:val="0b5394"/>
          <w:sz w:val="24"/>
          <w:szCs w:val="24"/>
        </w:rPr>
      </w:pP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Roboto" w:cs="Roboto" w:eastAsia="Roboto" w:hAnsi="Roboto"/>
            <w:color w:val="1155cc"/>
            <w:sz w:val="21"/>
            <w:szCs w:val="21"/>
            <w:highlight w:val="white"/>
            <w:u w:val="single"/>
            <w:rtl w:val="0"/>
          </w:rPr>
          <w:t xml:space="preserve">iaromirnika167187@</w:t>
        </w:r>
      </w:hyperlink>
      <w:r w:rsidDel="00000000" w:rsidR="00000000" w:rsidRPr="00000000">
        <w:rPr>
          <w:rFonts w:ascii="Times New Roman" w:cs="Times New Roman" w:eastAsia="Times New Roman" w:hAnsi="Times New Roman"/>
          <w:color w:val="0b5394"/>
          <w:sz w:val="24"/>
          <w:szCs w:val="24"/>
          <w:rtl w:val="0"/>
        </w:rPr>
        <w:t xml:space="preserve">gmail.com</w:t>
      </w:r>
    </w:p>
    <w:p w:rsidR="00000000" w:rsidDel="00000000" w:rsidP="00000000" w:rsidRDefault="00000000" w:rsidRPr="00000000" w14:paraId="00000006">
      <w:pPr>
        <w:shd w:fill="ffffff" w:val="clea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hd w:fill="ffffff" w:val="clea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Статья</w:t>
      </w:r>
    </w:p>
    <w:p w:rsidR="00000000" w:rsidDel="00000000" w:rsidP="00000000" w:rsidRDefault="00000000" w:rsidRPr="00000000" w14:paraId="00000008">
      <w:pPr>
        <w:shd w:fill="ffffff" w:val="clea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Путь процветания Землян есть исполнение Стандартов</w:t>
      </w:r>
    </w:p>
    <w:p w:rsidR="00000000" w:rsidDel="00000000" w:rsidP="00000000" w:rsidRDefault="00000000" w:rsidRPr="00000000" w14:paraId="00000009">
      <w:pPr>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hd w:fill="ffffff" w:val="clea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Рассматриваются исследования науки Архетипов материи”О взаимосвязи стандартов человека со стандартами космоса”</w:t>
      </w:r>
    </w:p>
    <w:p w:rsidR="00000000" w:rsidDel="00000000" w:rsidP="00000000" w:rsidRDefault="00000000" w:rsidRPr="00000000" w14:paraId="0000000B">
      <w:pPr>
        <w:shd w:fill="ffffff" w:val="clea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Исследования выходят за пределы планетарной позиции наблюдателя основываясь на результатах эксперимента МАН длящегося более 25 лет.</w:t>
      </w:r>
    </w:p>
    <w:p w:rsidR="00000000" w:rsidDel="00000000" w:rsidP="00000000" w:rsidRDefault="00000000" w:rsidRPr="00000000" w14:paraId="0000000C">
      <w:pPr>
        <w:shd w:fill="ffffff" w:val="clea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 результатам исследований признаётся, что человек эволюционирует  по стандартам масштабов космоса метагалактик, самоорганизуясь видами организаций материй, от одного вида материи к следующему, от одного архетипа материи к следующему, таким образом входя в исполнение стандарта развития архетипически Жизнью Октавы Бытия образованием множества рас. </w:t>
      </w:r>
    </w:p>
    <w:p w:rsidR="00000000" w:rsidDel="00000000" w:rsidP="00000000" w:rsidRDefault="00000000" w:rsidRPr="00000000" w14:paraId="0000000D">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Стремление</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постичь основы “Стандарта” приводит нас к широким исследованиям этого явления, ибо сегодняшний мир,- это Мир реализующий себя огромным комплексом различных Стандартов! Мир, в котором на самом деле управляют Стандарты, которые являясь нормативными документами, устанавливают общие правила для всего общества землян как инструмент для единства представления в восприятии информации и действительности, и как инструмент для необходимого достижения  взаимопонимания между странами, народами, и просто людьми.</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будем перечислять все категории стандартов, лишь отметим для себя, что человечество в прямом смысле “живёт” ими,- “категориями нормативных документов по стандартизации, разработанных на основе консенсуса, принятыми признанными (компетентным ) органами, рекомендованными для всеобщего и многократного применения содержащихся в них правил, общих принципов или характеристик, касающихся различных видов деятельности или их результатов,  которые направлены на достижения оптимальной степени упорядочения во всех областях жизни человека”.</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Казалось бы, совсем и не плохо,- на всё иметь оговоренный стандарт, но вглядевшись повнимательней, мы находим примеры, когда компетентные специалисты, множества стран, путём консенсуса приходят к стандартизации каких-либо процессов, которые порождают изменения некоторых характеристик веществ в продуктах, к примеру “стандарт допуска применения модифицированных продуктов”, и которые в итоге порождают изменения в самой генетике человека!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Даже из этого примера можно сделать вывод, что не всё что приписано к стандартам ими является…. что Стандарт,- это более объективное явление, чем мы себе можем представить, связанное обязательно со стандартами самой планеты, в которой мы выражены как часть её природы, и далее всеобъемлющего космоса, в котором наша планета является частью… К примеру, такие новшества, которые заполонили сегодня нашу планету,-“деление человечества на шесть видов полов”, и которые почему-то введены в некоторых странах в степень “стандарта”, - на самом деле не могут быть ими, природа планеты их однозначно поддерживать не станет! Иными словами, это созданный умом человечества документ/меморандум “о постепенном его вымирании…”, и конечно, он никоим образом не может быть стандартом для того цельного космоса, в котором обустраивая для наш дом движется сама планета, такой “стандарт” для неё недопустим, неестественен. </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поэтому, мы как человечество, вынуждены искать и выявлять настоящие Стандарты,  не в угоду той или иной стороны, системы, как это делается во многом до сих пор, а открыто отвечать на сегодняшние вопросы человечества, ибо “ошибки”стандартизации могут иметь для нас серьёзные последствия,- экологические, политические, финансовые, и другие кризисы…</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центре всего цивилизационного витка развития стоит сам Человек, и любой стандарт, в любой отрасли, который мы создаём должен гармонично вписываться в уже заданные Объективные Стандарты космического творения человека. Наукой давно распознано, что “вселенная творит и созидает нас”. </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давайте рассмотрим, что у нас происходит в самой науке? Наука по возможности выявляет Стандарты, и выявляет их как нечто адаптированное, сложенное характеристиками применяемыми в нашей планетарной материи как базовыми фундаментальностями свойств самой планетарной материи (например, заданная скорость света …). И при этом,- “области наук”оказываются всего лишь“объектами” для человечества, но само исследование производит исследователь, а это уже не внешний объект, а самый что ни на есть глубинный субъект! И так, начиная с исследования окружающего нас пространства, мы непременно возвращаемся к исследователю, как Единице. в которой заключен весь последующий Потенциал исследований, и вопрос “позиции наблюдателя”для распознания и выявления объективного стандарта остаётся для нас открытым, ибо то, что для прогрессивных учёных является выявленным стандартом из объективных констант, для не прогрессивных,- больше похоже на мистику! Вспомнить хотя бы Николу Тесла, которому для того чтобы выявить результат эксперимента не было необходимости строить лаборатории, он проводил эксперименты в воображении, и имел точно выверенный результат. Сюда же можно отнести алхимиков, которые материализовывали слитки золота владея законами эфирного поля ещё в 18 веке! Из чего можно сделать вывод, что принятые научные стандарты строго пропорциональны средней общей планетарной образованности, в то или иное, историческое время.</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парадокс в том, что посредством предвзятого отношения учёных к науки, отношения,- на основе единичной выгоды, наука начинает отставать от объективно заданного времени, ведь в каждой единице времени заложены определённые константы, стандарты развития человечества. Отсутствие сопряженности учёных с “временем”  рождает болезни целых обществ, и цивилизаций, ибо наука как область человеческой деятельности  направлена на выработку объективных знаний о действительности! Общество начинает стагнировать, так как наукой не дан новый вектор дальнейшего развития,  появляется болотные идеи самоуничтожения такие как “золотой миллиард, розовые голубые, чипирование”. А в итоге это перерастает в страх технологического развития, вспомните сколько ужасов бродит в головах людей по поводу программы искусственного интеллекта!</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не могу не вспомнить недавно произошедшие события “Подписание меморандума и создание кодекса действия системы искусственного интеллекта”.</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одной из конференций по развитию искусственного интеллекта участвовали  президенты двух огромных стран,- России и Казахстана, и в процессе конференции ведущий задал им провокационный вопрос… Вопрос звучал так:” Как вы думаете, может ли искусственный интеллект стать президентом?” </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вот ответы, таких высоко  компетентных лиц, говорили о том, что в нашей сегодняшней платформе планетарной науки отсутствует некий пласт знаний, то есть наука до сих пор не смогла  выявить, иерархизировать некие стандарты, чтобы каждый, на уровне школьного образования, мог бы знать, что есть природа человека, и есть природа минерала, и искусственный интеллект являясь вершиной минерального царства не может быть руководителем человеческого царства, как не может быть руководителем человеческого царства существо животного царства, будь оно даже солнечного уровня развития, то есть разумное! И вот уже в реальности сталкиваясь со всеми этими проектами, программами “развития искусственного интеллекта”, которые активно внедряются множеством корпораций в законодательство,- человечество должно прозреть,  что продолжая быть не образованным научно-парадигмально в области того:”Кто есть сам Человек?”,- человечество вынуждено будет исчезнуть с лица земли, ибо чипированное физическое тело будет являть собой уже не человека, а минеральную разумную цивилизацию, обличённую для своего удобства в биологическое тело. </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вы думаете, в космической природе, любая цивилизация, будь-то минерально-разумная, растительно-разумная, или животно-разумная,- будет всегда искать максимально комфортную среду для своего выживания в больших просторах космоса? Ответ: “Конечно, да!”.</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вот этот узкий взгляд научной “планетарности” не даёт человечеству заглянуть в космические реалии, такие какие они есть на самом деле. Снаряжая корабли в освоение космических земель, того же Марса, вкладывая в эти программы миллиарды денежных единиц, мы как человечество обречены на провал потому, что не зная своего потенциала, не видя Стандарта самого Человека, мы вынуждены будем спасовать перед неожиданными трудностями, отказаться от дальнейших усилий, признаться в собственном бессилии лишь только потому, что “незнание стандартов не освобождает нас от  ответственности их исполнения”!</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итоге, сама сегодняшняя реальность даёт вызов человеку, убеждает человека обратить свой взор на самого себя,  распознавая какими “стандартами” он  строится!</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Сегодня, в ногу со временем, командой российских учёных Метагалактической Академии Наук написан интереснейший труд,-  пятитомник  научной Парадигмы, в котором сложился тот масштаб необходимых знаний, чтобы человечество не просто выжило, но и способно было войти в процветание, обретением своей космической Империи Землян! Но для этого необходимо развернуть на уровне школьного образования освоение стандартов  новой “Парадигмы Человека”, </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“Человека,- как говорит Глава Проекта “Института Человека” Лариса Барышева, - который является Точкой сборки внутреннего, внешнего космоса!”. И только такой взгляд будет достижением.</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Признание в науке стандарта многомерного строения человека, несёт за собой  принятие огромного накопленного опыта человечества на эту тему, - научно объяснимыми становится те артефакты на планете, которые никак не могли вписаться в узость прежней научной парадигмы. Становиться ясным, что прежняя парадигма не в состоянии ответить на все те вопросы, с которыми столкнулось человечество в сегодняшнем времени, так как она отрицает огромную кладовую опыта человечества не зная как её объяснить, то есть по сути она устарела… </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вот когда мы видим уже материализованную новую научную парадигму, а это долголетний труд учёных умов, то оставаться в старой,- человечеству смерти подобно! </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Ибо Стандарт,- это не просто “согласованный группой людей документ”, Стандарт необходимо выявлять, а не “надумывать”! Стандарт,- это объективная единица субстанции, приходящая из-за предельности выше,- констант творения, и переходящая в нашу материю для образования её. Отсюда у нас в человечестве имеется определение стандарта как ”Эталона, или Образа (образца)”, который вводится в нашу материю фундаментальностями и являет для нас Образ, который мы стремимся обрести, и примениться им.</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 кто же такой  человек, где начинается он и где заканчивается?</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Каждое небесное тело, или так называемая группа небесных тел складывается определёнными стандартами называемыми архетипами материй, и любой школьник нам скажет, что материя солнечной системы отличается от планетарной, а материя галактики млечного пути имеет совершенно другие константные величины нежели солнечная система, ну, и содержащая все галактики ,- Метагалактика, в силу, даже своей масштабности, будет иметь совершенно другие характеристики стандартов нежели нижестоящие материи, которые она вмещает, отсюда, кстати, и исходит у учёных такое понятие как позиция наблюдателя!</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Итак, классифицируя всю окружающую нас материю, мы выходим на стандарт архетипов материи, в котором архетип материи планетарный,- растит человека планетарного, и с этим нельзя не согласиться, а значит, архетип материи солнечной системы,- природно создаёт человека солнечного, и кстати, у нас в истории планеты есть всем известный “сын солнечный”</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Следственно, в галактике растёт человек-галактики, о человеческих существах,- богах галактики, прилетавших к нам на планету, и живших на ней,- на земле осталось много артефактов доказывающих их пребывание.</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 и сегодня военные, специализированных отделов Соединённых Штатов Америки, не скрывают, что имеют общение с иноземными цивилизациями! </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 а если такой взгляд кому-то покажется абсурдным, то напоминаю, что после принятия присяги Президент Российской Федерации как гарант конституции, защитник “прав и свобод человека” в первую очередь принимает под роспись,- толстый черный чемоданчик с ядерными кодами, и папку с грифом “совершенно секретно”, в которой находится архив взаимодействия с НЛО….(интервью Дмитрия Медведева от 9 декабря 20212 года) </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вот, когда мы всё это научно вмещаем своей позицией наблюдателя,- расширяя её, то следующим шагом рассмотрения стандарта материй является “материя метагалактики”, а значит и Человека, который природно растёт её Стандартами.  Эволюционные силы метагалактики отстраивают все нижестоящие материи, организуя каждый архетип соответствующими “видами организации материй”, в которых все показатели любых космических величин будут разными. “Виды организации материй” как внешняя заданность архетипа, будь то солнечная система, галактика, или метагалактика,- будут отстраивать и формировать природного человека соответствующего формата материи, образуя его телесно. И как и на планете, кирпичиками фундаментальности материи, всеми природными элементами образуется биологическое тело человека, и точно также происходит в вышестоящих материях, это и есть объективно заданный стандарт, у нас он выражен всем известным законом Гермеса Трисмегиста: “Что вверху, то и внизу”</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вот тут самое интересное, что сфера самоорганизации метагалактики растя человека организует его многомерно, многочастно, где каждая часть в итоге отстраивается определённым видом материи, более того эволюционно возрастает от одного вида материи к следующему, от одного архетипа материи к следующему, при этом организуя в частях,- “системность, аппаратность и частностность”, “частности” можно определить как итог роста самой части, как её плод (мысли, идеи, чувства, и так далее..)</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если внимательно приглядеться то, можно увидеть отражение этого метагалактического стандарта в планетарной истории землян,- земляне не только природно росли силами космических эволюций, но прилагали усилие для исполнения этих стандартов, это можно увидеть в сохранившихся религиозных традициях, которые помогали человеку ускорить образование в себе многомерных частей, например в иудейской традиции коллективно заботились о развитии разума, в христианстве заботились о росте солнечной души, в мусульманстве о росте галактического сердца, отсюда в исламе есть понятие “совершенного сердца” То есть возможность сонастройки “Сердца” с силами природы трёх архетипов,- рождало в сердце новое качество, как мы уже сегодня научно определяем,- Архетипическое!</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 есть Стандарт Человека,- это в первую очередь упорядочивание его материи, стандарт держит многомерную биологическую материю человека, иерархизирует её, задавая ей параметры, позволяющие ей различиться, войти в отличие, и этим задействовать свою функциональность. На сегодня в планетарном человеке научной парадигмой выявлен стандарт 64-ёх базовых частей, которые природно эволюционно разворачиваются четырьмя видами субстанций,- огня, духа, света, энергии, образуя в итоге 256-рицу частей в человеке. Части постепенно возрастая должны отстроится стандартом 16 эволюций и четырёх миров планетарно-метагалактически, и далее с повышением количества и переходом в новое качество, образоваться в последующих Архетипах материй метагалактик Жизнью Человека Октавой Бытия. И именно в этом ракурсе  рассмотрения стандартов и появляются такие понятия как расы и подрасы, различием количества частей по разным архетипам материй. </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Отсюда исполнение стандарта является допуском к следующему уровню управления материей, и Эпоха Процветания, о которой так много говорят люди, на самом деле есть Эпоха исполнения Стандарта, которая планетарного человека движет эволюционно-природно в качественно нового Человека, минимально Человека- Метагалактики.</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вот когда мы зададимся вопросом:”Откуда взялись Стандарты, и  кто их вписал в эти сферы самоорганизации материи?”, то это по сути будет главным вопросом, не задав который, мы опять обречены будем на провал… То, вначале ответа на этот вопрос,- мы можем опереться на открытия науки о “тёмной энергии”, наука утверждает, что “тёмная энергия” составляет  более 50% наблюдаемой нами метагалактики как границы видимого нами космоса, и взяв это заявление за точку отчёта увидеть, что Творение как таковое,- это всегда 50% выраженной Материи, и  50% не выраженной материально Субстанции Огня, но с этой Субстанции всё начинается, и при необходимости ею же и завершается! И человек, точно также, имеет 50% материальной составляющей его в пределах экониши, экосферы его дома, и 50% огненной субстанции, которая выводит его за пределы экосферы дома, и продолжает его  в Источнике Творца всего космоса как единое целое с ним! И вот тут-то, в этой запредельной огненности и выявляется настоящий стандарт самого человека, его так называемой внутренней основности, которая образуется в нём слиянностью с Источником Творения,- Изначально Вышестоящим Отцом. </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 как человечество, не признавая своего Отечества, вынуждены находиться на грани выживания, ибо лишь признание Стандартов Отцовства влечет за собой определённые, не только обязательства, но и Права… Права позволяющие быть конкурентоспособными среди столь разнообразного множества видов цивилизаций, Права вводящие нас в Конклав Человеческих Цивилизаций, и предоставляющие нам совершенно другой Путь развития,- Путь Управителей.   </w:t>
      </w:r>
    </w:p>
    <w:p w:rsidR="00000000" w:rsidDel="00000000" w:rsidP="00000000" w:rsidRDefault="00000000" w:rsidRPr="00000000" w14:paraId="00000032">
      <w:pPr>
        <w:spacing w:line="240" w:lineRule="auto"/>
        <w:ind w:left="0" w:right="566.929133858267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Позволю себе на этом завершить. </w:t>
      </w:r>
    </w:p>
    <w:p w:rsidR="00000000" w:rsidDel="00000000" w:rsidP="00000000" w:rsidRDefault="00000000" w:rsidRPr="00000000" w14:paraId="00000033">
      <w:pPr>
        <w:spacing w:line="240" w:lineRule="auto"/>
        <w:ind w:left="0" w:right="566.929133858267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Наступила Эпоха, которая продлиться более чем 10 миллиардов лет…</w:t>
      </w:r>
    </w:p>
    <w:p w:rsidR="00000000" w:rsidDel="00000000" w:rsidP="00000000" w:rsidRDefault="00000000" w:rsidRPr="00000000" w14:paraId="00000034">
      <w:pPr>
        <w:spacing w:line="240" w:lineRule="auto"/>
        <w:ind w:left="0" w:right="566.929133858267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связи с чем хотелось бы пожелать всем нам,- чтобы стандарты для нас стали внутренними Маяками и Путеводителями в бескрайних просторах осваиваемого нами  космоса, вдохновляя нас на несение высоких принципов основ человечности, отстраивали нас на явление Безусловной  Любви ко всему сущему, помогали нам определить истинность взгляда на происходящее, и конечно, устремляли нас на развёртку Отцовских Начал Синтеза каждому…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встречи в Пути!</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Статья основана на материалах:</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Проекта “Института Человека”, доклады Л. Барышевой 2021 г.</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Пленарный доклад Академического Центра общественной организации научных исследований”Метагалактические Науки” Е. Бессоновой 2020 г</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“Мерностный Синтез”на открытом заседании Проекта МАН 2021 г. А. Власова.</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Пять томов научной Парадигмы (Парадигма Науки Изначально Вышестоящего Отца, Парадигма Человека, Парадигма Метагалактики, Парадигма Философии; Парадигма Материи) авторы: команда российских учёных Метагалактической Академии Наук,- В. Сердюк; О, Сердюк; О. Полякова; Л. Барышева; А. Бабенко; Е. Бессонова.</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aromirnika16718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r2wn8rha1bqiSiyF4kHIiFFNg==">AMUW2mW5VszcbU2obyVFfqoNBkvKs0AVZx71S6lO8LgQf9D1SVzPBoQ898bs2yqzCsNS3bVhcVKoBMXnLTKGUNFPFy4wJ4iZr4Hz+b/MnF9rFG4rb9f8pV8=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